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9544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" w:eastAsia="zh-CN"/>
        </w:rPr>
        <w:t>附件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3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51"/>
        <w:gridCol w:w="1398"/>
        <w:gridCol w:w="1409"/>
        <w:gridCol w:w="1911"/>
        <w:gridCol w:w="4085"/>
        <w:gridCol w:w="2461"/>
        <w:gridCol w:w="1035"/>
      </w:tblGrid>
      <w:tr w14:paraId="0170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B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1596" w:leftChars="76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  <w:t>犁、碾米机和脱粒机品目新增档次中央补贴额一览表</w:t>
            </w:r>
            <w:bookmarkEnd w:id="0"/>
          </w:p>
        </w:tc>
      </w:tr>
      <w:tr w14:paraId="7A52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中央补贴额(元)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C2F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犁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单犁体幅宽25-35cm,3铧、4铧铧式犁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25cm≤单犁体幅宽&lt;35cm;犁体数量3个、4个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F0C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8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犁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5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单犁体幅宽25-35cm,5铧及以上铧式犁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25cm≤单犁体幅宽&lt;35cm;犁体数量≥5个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90E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E3D0C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7393"/>
    <w:rsid w:val="21557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2026-06-02T06:46:00Z</dcterms:created>
  <dc:creator>gznjjlzz</dc:creator>
  <cp:lastModifiedBy>gznjjlzz</cp:lastModifiedBy>
  <dcterms:modified xsi:type="dcterms:W3CDTF">2026-06-02T06:46:20Z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67432F62D29A44208DE5071470B2D39D_11</vt:lpwstr>
  </property>
  <property fmtid="{D5CDD505-2E9C-101B-9397-08002B2CF9AE}" pid="4" name="KSOTemplateDocerSaveRecord">
    <vt:lpwstr>eyJoZGlkIjoiMWI1MzQ3YTYyNmZhYzFiMTdiNWQyMDk4NjJlNTA3NzkiLCJ1c2VySWQiOiIyMTI5NjU5NzIifQ==</vt:lpwstr>
  </property>
</Properties>
</file>